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5B926" w14:textId="77777777" w:rsidR="006C688D" w:rsidRPr="0052532F" w:rsidRDefault="00D01DB7">
      <w:pPr>
        <w:jc w:val="center"/>
        <w:rPr>
          <w:rFonts w:hAnsi="宋体"/>
          <w:b/>
          <w:sz w:val="36"/>
          <w:szCs w:val="36"/>
        </w:rPr>
      </w:pPr>
      <w:r w:rsidRPr="0052532F">
        <w:rPr>
          <w:rFonts w:eastAsia="Times New Roman" w:hAnsi="Times New Roman"/>
          <w:b/>
          <w:sz w:val="36"/>
          <w:szCs w:val="36"/>
        </w:rPr>
        <w:t>国际工商管理学院</w:t>
      </w:r>
    </w:p>
    <w:p w14:paraId="6C7CB40E" w14:textId="12203915" w:rsidR="006C688D" w:rsidRDefault="00D01DB7">
      <w:pPr>
        <w:jc w:val="center"/>
        <w:rPr>
          <w:rFonts w:hAnsi="宋体"/>
          <w:b/>
          <w:sz w:val="36"/>
          <w:szCs w:val="36"/>
        </w:rPr>
      </w:pPr>
      <w:r w:rsidRPr="0052532F">
        <w:rPr>
          <w:rFonts w:eastAsia="Times New Roman" w:hAnsi="Times New Roman"/>
          <w:b/>
          <w:sz w:val="36"/>
          <w:szCs w:val="36"/>
        </w:rPr>
        <w:t>专业学位研究生（</w:t>
      </w:r>
      <w:r w:rsidRPr="0052532F">
        <w:rPr>
          <w:rFonts w:hAnsi="宋体"/>
          <w:b/>
          <w:sz w:val="36"/>
          <w:szCs w:val="36"/>
        </w:rPr>
        <w:t>MBA</w:t>
      </w:r>
      <w:r w:rsidRPr="0052532F">
        <w:rPr>
          <w:rFonts w:eastAsia="Times New Roman" w:hAnsi="Times New Roman"/>
          <w:b/>
          <w:sz w:val="36"/>
          <w:szCs w:val="36"/>
        </w:rPr>
        <w:t>）</w:t>
      </w:r>
      <w:r w:rsidRPr="0052532F">
        <w:rPr>
          <w:rFonts w:hAnsi="宋体"/>
          <w:b/>
          <w:sz w:val="36"/>
          <w:szCs w:val="36"/>
        </w:rPr>
        <w:t>专业实践</w:t>
      </w:r>
      <w:r w:rsidR="00F9131F" w:rsidRPr="0052532F">
        <w:rPr>
          <w:rFonts w:hAnsi="宋体" w:hint="eastAsia"/>
          <w:b/>
          <w:sz w:val="36"/>
          <w:szCs w:val="36"/>
        </w:rPr>
        <w:t>分细则</w:t>
      </w:r>
    </w:p>
    <w:p w14:paraId="793A9632" w14:textId="33F6E5B8" w:rsidR="00994605" w:rsidRDefault="00994605">
      <w:pPr>
        <w:jc w:val="center"/>
        <w:rPr>
          <w:rFonts w:hAnsi="宋体"/>
          <w:b/>
          <w:sz w:val="36"/>
          <w:szCs w:val="36"/>
        </w:rPr>
      </w:pPr>
    </w:p>
    <w:p w14:paraId="655C302E" w14:textId="77777777" w:rsidR="00BC5355" w:rsidRPr="00E64C54" w:rsidRDefault="00BC5355" w:rsidP="00BC5355">
      <w:r w:rsidRPr="009B4B37"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、</w:t>
      </w:r>
      <w:r w:rsidRPr="00BF2016">
        <w:rPr>
          <w:rFonts w:ascii="仿宋" w:eastAsia="仿宋" w:hAnsi="仿宋" w:hint="eastAsia"/>
          <w:highlight w:val="yellow"/>
        </w:rPr>
        <w:t>可申报奖项参考《国际工商管理学院学生竞赛与学术活动奖项清单》。</w:t>
      </w:r>
    </w:p>
    <w:p w14:paraId="1CB135E5" w14:textId="77777777" w:rsidR="00BC5355" w:rsidRPr="009B4B37" w:rsidRDefault="00BC5355" w:rsidP="00BC5355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2、计</w:t>
      </w:r>
      <w:r w:rsidRPr="009B4B37">
        <w:rPr>
          <w:rFonts w:ascii="仿宋" w:eastAsia="仿宋" w:hAnsi="仿宋" w:hint="eastAsia"/>
        </w:rPr>
        <w:t>分标准：</w:t>
      </w:r>
    </w:p>
    <w:p w14:paraId="556D5C38" w14:textId="77777777" w:rsidR="00BC5355" w:rsidRPr="009B4B37" w:rsidRDefault="00BC5355" w:rsidP="00BC5355">
      <w:pPr>
        <w:jc w:val="left"/>
        <w:rPr>
          <w:rFonts w:ascii="仿宋" w:eastAsia="仿宋" w:hAnsi="仿宋"/>
        </w:rPr>
      </w:pPr>
      <w:r w:rsidRPr="009B4B37">
        <w:rPr>
          <w:rFonts w:ascii="仿宋" w:eastAsia="仿宋" w:hAnsi="仿宋" w:hint="eastAsia"/>
        </w:rPr>
        <w:t>（1）国家级</w:t>
      </w:r>
      <w:r>
        <w:rPr>
          <w:rFonts w:ascii="仿宋" w:eastAsia="仿宋" w:hAnsi="仿宋" w:hint="eastAsia"/>
        </w:rPr>
        <w:t>及以上、市级</w:t>
      </w:r>
      <w:r w:rsidRPr="009B4B37">
        <w:rPr>
          <w:rFonts w:ascii="仿宋" w:eastAsia="仿宋" w:hAnsi="仿宋" w:hint="eastAsia"/>
        </w:rPr>
        <w:t>、校级、院级荣誉</w:t>
      </w:r>
      <w:r>
        <w:rPr>
          <w:rFonts w:ascii="仿宋" w:eastAsia="仿宋" w:hAnsi="仿宋" w:hint="eastAsia"/>
        </w:rPr>
        <w:t>单次</w:t>
      </w:r>
      <w:r w:rsidRPr="009B4B37">
        <w:rPr>
          <w:rFonts w:ascii="仿宋" w:eastAsia="仿宋" w:hAnsi="仿宋" w:hint="eastAsia"/>
        </w:rPr>
        <w:t>基础分分别为</w:t>
      </w:r>
      <w:r>
        <w:rPr>
          <w:rFonts w:ascii="仿宋" w:eastAsia="仿宋" w:hAnsi="仿宋" w:hint="eastAsia"/>
        </w:rPr>
        <w:t>0.4</w:t>
      </w:r>
      <w:r w:rsidRPr="009B4B37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0.3</w:t>
      </w:r>
      <w:r w:rsidRPr="009B4B37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0.2</w:t>
      </w:r>
      <w:r w:rsidRPr="009B4B37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0.1</w:t>
      </w:r>
      <w:r w:rsidRPr="009B4B37">
        <w:rPr>
          <w:rFonts w:ascii="仿宋" w:eastAsia="仿宋" w:hAnsi="仿宋" w:hint="eastAsia"/>
        </w:rPr>
        <w:t>分；</w:t>
      </w:r>
    </w:p>
    <w:p w14:paraId="5F77BBDD" w14:textId="77777777" w:rsidR="00BC5355" w:rsidRPr="009B4B37" w:rsidRDefault="00BC5355" w:rsidP="00BC5355">
      <w:pPr>
        <w:jc w:val="left"/>
        <w:rPr>
          <w:rFonts w:ascii="仿宋" w:eastAsia="仿宋" w:hAnsi="仿宋"/>
        </w:rPr>
      </w:pPr>
      <w:r w:rsidRPr="009B4B37">
        <w:rPr>
          <w:rFonts w:ascii="仿宋" w:eastAsia="仿宋" w:hAnsi="仿宋" w:hint="eastAsia"/>
        </w:rPr>
        <w:t>（2）根据获奖等次</w:t>
      </w:r>
      <w:r>
        <w:rPr>
          <w:rFonts w:ascii="仿宋" w:eastAsia="仿宋" w:hAnsi="仿宋" w:hint="eastAsia"/>
        </w:rPr>
        <w:t>，</w:t>
      </w:r>
      <w:r w:rsidRPr="00973CA5">
        <w:rPr>
          <w:rFonts w:ascii="仿宋" w:eastAsia="仿宋" w:hAnsi="仿宋" w:hint="eastAsia"/>
        </w:rPr>
        <w:t>一等奖、二等奖、三等奖、优秀奖</w:t>
      </w:r>
      <w:r w:rsidRPr="009B4B37">
        <w:rPr>
          <w:rFonts w:ascii="仿宋" w:eastAsia="仿宋" w:hAnsi="仿宋" w:hint="eastAsia"/>
        </w:rPr>
        <w:t>在</w:t>
      </w:r>
      <w:r>
        <w:rPr>
          <w:rFonts w:ascii="仿宋" w:eastAsia="仿宋" w:hAnsi="仿宋" w:hint="eastAsia"/>
        </w:rPr>
        <w:t>不同级别荣誉</w:t>
      </w:r>
      <w:r w:rsidRPr="009B4B37">
        <w:rPr>
          <w:rFonts w:ascii="仿宋" w:eastAsia="仿宋" w:hAnsi="仿宋" w:hint="eastAsia"/>
        </w:rPr>
        <w:t>相应</w:t>
      </w:r>
      <w:r>
        <w:rPr>
          <w:rFonts w:ascii="仿宋" w:eastAsia="仿宋" w:hAnsi="仿宋" w:hint="eastAsia"/>
        </w:rPr>
        <w:t>的</w:t>
      </w:r>
      <w:r w:rsidRPr="009B4B37">
        <w:rPr>
          <w:rFonts w:ascii="仿宋" w:eastAsia="仿宋" w:hAnsi="仿宋" w:hint="eastAsia"/>
        </w:rPr>
        <w:t>基础分上分别累加</w:t>
      </w:r>
      <w:r>
        <w:rPr>
          <w:rFonts w:ascii="仿宋" w:eastAsia="仿宋" w:hAnsi="仿宋" w:hint="eastAsia"/>
        </w:rPr>
        <w:t>0.</w:t>
      </w:r>
      <w:r w:rsidRPr="009B4B37">
        <w:rPr>
          <w:rFonts w:ascii="仿宋" w:eastAsia="仿宋" w:hAnsi="仿宋" w:hint="eastAsia"/>
        </w:rPr>
        <w:t>4、</w:t>
      </w:r>
      <w:r>
        <w:rPr>
          <w:rFonts w:ascii="仿宋" w:eastAsia="仿宋" w:hAnsi="仿宋" w:hint="eastAsia"/>
        </w:rPr>
        <w:t>0.</w:t>
      </w:r>
      <w:r w:rsidRPr="009B4B37">
        <w:rPr>
          <w:rFonts w:ascii="仿宋" w:eastAsia="仿宋" w:hAnsi="仿宋" w:hint="eastAsia"/>
        </w:rPr>
        <w:t>3、</w:t>
      </w:r>
      <w:r>
        <w:rPr>
          <w:rFonts w:ascii="仿宋" w:eastAsia="仿宋" w:hAnsi="仿宋" w:hint="eastAsia"/>
        </w:rPr>
        <w:t>0.</w:t>
      </w:r>
      <w:r w:rsidRPr="009B4B37">
        <w:rPr>
          <w:rFonts w:ascii="仿宋" w:eastAsia="仿宋" w:hAnsi="仿宋" w:hint="eastAsia"/>
        </w:rPr>
        <w:t>2、</w:t>
      </w:r>
      <w:r>
        <w:rPr>
          <w:rFonts w:ascii="仿宋" w:eastAsia="仿宋" w:hAnsi="仿宋" w:hint="eastAsia"/>
        </w:rPr>
        <w:t>0.</w:t>
      </w:r>
      <w:r w:rsidRPr="009B4B37">
        <w:rPr>
          <w:rFonts w:ascii="仿宋" w:eastAsia="仿宋" w:hAnsi="仿宋" w:hint="eastAsia"/>
        </w:rPr>
        <w:t>1分</w:t>
      </w:r>
      <w:r>
        <w:rPr>
          <w:rFonts w:ascii="仿宋" w:eastAsia="仿宋" w:hAnsi="仿宋" w:hint="eastAsia"/>
        </w:rPr>
        <w:t>。</w:t>
      </w:r>
    </w:p>
    <w:p w14:paraId="0F6F003A" w14:textId="77777777" w:rsidR="00BC5355" w:rsidRPr="00243861" w:rsidRDefault="00BC5355" w:rsidP="00BC5355">
      <w:pPr>
        <w:jc w:val="left"/>
        <w:rPr>
          <w:rFonts w:ascii="仿宋" w:eastAsia="仿宋" w:hAnsi="仿宋"/>
        </w:rPr>
      </w:pPr>
      <w:r w:rsidRPr="00243861">
        <w:rPr>
          <w:rFonts w:ascii="仿宋" w:eastAsia="仿宋" w:hAnsi="仿宋" w:hint="eastAsia"/>
        </w:rPr>
        <w:t>（3）不设等次的荣誉，加分不超过0.1分</w:t>
      </w:r>
    </w:p>
    <w:p w14:paraId="30687CF9" w14:textId="77777777" w:rsidR="00BC5355" w:rsidRPr="008F4DD5" w:rsidRDefault="00BC5355" w:rsidP="00BC5355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（4）</w:t>
      </w:r>
      <w:r w:rsidRPr="0052776C">
        <w:rPr>
          <w:rFonts w:ascii="仿宋" w:eastAsia="仿宋" w:hAnsi="仿宋" w:hint="eastAsia"/>
          <w:color w:val="000000" w:themeColor="text1"/>
        </w:rPr>
        <w:t>学术类荣誉的分值，在以上计分规则所得分值的基础上加倍计算（即：乘以2）；</w:t>
      </w:r>
      <w:r>
        <w:rPr>
          <w:rFonts w:ascii="仿宋" w:eastAsia="仿宋" w:hAnsi="仿宋" w:hint="eastAsia"/>
        </w:rPr>
        <w:t>团体类荣誉的分值，在以上计分规则所得分值的基础上</w:t>
      </w:r>
      <w:r w:rsidRPr="005E058D">
        <w:rPr>
          <w:rFonts w:ascii="仿宋" w:eastAsia="仿宋" w:hAnsi="仿宋" w:hint="eastAsia"/>
          <w:color w:val="FF0000"/>
        </w:rPr>
        <w:t>折半</w:t>
      </w:r>
      <w:r>
        <w:rPr>
          <w:rFonts w:ascii="仿宋" w:eastAsia="仿宋" w:hAnsi="仿宋" w:hint="eastAsia"/>
        </w:rPr>
        <w:t>计算。</w:t>
      </w:r>
    </w:p>
    <w:p w14:paraId="338F365F" w14:textId="77777777" w:rsidR="00BC5355" w:rsidRDefault="00BC5355" w:rsidP="00BC5355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（5）总计得分上限不超过4分</w:t>
      </w:r>
      <w:r w:rsidRPr="009B4B37">
        <w:rPr>
          <w:rFonts w:ascii="仿宋" w:eastAsia="仿宋" w:hAnsi="仿宋" w:hint="eastAsia"/>
        </w:rPr>
        <w:t>。</w:t>
      </w:r>
    </w:p>
    <w:p w14:paraId="58FC1853" w14:textId="77777777" w:rsidR="00BC5355" w:rsidRDefault="00BC5355" w:rsidP="00BC5355">
      <w:pPr>
        <w:spacing w:line="360" w:lineRule="auto"/>
        <w:ind w:firstLineChars="200" w:firstLine="420"/>
      </w:pPr>
    </w:p>
    <w:p w14:paraId="02037F5C" w14:textId="191B87BA" w:rsidR="00BC5355" w:rsidRDefault="00BC5355" w:rsidP="00BC5355">
      <w:pPr>
        <w:spacing w:line="360" w:lineRule="auto"/>
        <w:ind w:firstLineChars="200" w:firstLine="420"/>
      </w:pPr>
      <w:r>
        <w:rPr>
          <w:rFonts w:hint="eastAsia"/>
        </w:rPr>
        <w:t>附：</w:t>
      </w:r>
      <w:r>
        <w:rPr>
          <w:rFonts w:hint="eastAsia"/>
        </w:rPr>
        <w:t>M</w:t>
      </w:r>
      <w:r>
        <w:t>BA</w:t>
      </w:r>
      <w:r>
        <w:rPr>
          <w:rFonts w:hint="eastAsia"/>
        </w:rPr>
        <w:t>专业实践奖项清单补充</w:t>
      </w:r>
    </w:p>
    <w:p w14:paraId="5B399B1A" w14:textId="77777777" w:rsidR="00BC5355" w:rsidRDefault="00BC5355" w:rsidP="00BC5355">
      <w:pPr>
        <w:ind w:firstLine="420"/>
        <w:jc w:val="left"/>
        <w:rPr>
          <w:rFonts w:ascii="宋体" w:hAnsi="宋体"/>
          <w:color w:val="FF0000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/>
        </w:rPr>
        <w:t>（1）参与企业管理咨询项目</w:t>
      </w:r>
      <w:r>
        <w:rPr>
          <w:rFonts w:ascii="宋体" w:hAnsi="宋体" w:hint="eastAsia"/>
        </w:rPr>
        <w:t>加0</w:t>
      </w:r>
      <w:r>
        <w:rPr>
          <w:rFonts w:ascii="宋体" w:hAnsi="宋体"/>
        </w:rPr>
        <w:t>.2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。</w:t>
      </w:r>
    </w:p>
    <w:p w14:paraId="4C001481" w14:textId="77777777" w:rsidR="00BC5355" w:rsidRDefault="00BC5355" w:rsidP="00BC5355">
      <w:pPr>
        <w:ind w:firstLineChars="600" w:firstLine="1265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备注：须</w:t>
      </w:r>
      <w:r>
        <w:rPr>
          <w:rFonts w:ascii="宋体" w:hAnsi="宋体" w:hint="eastAsia"/>
          <w:b/>
        </w:rPr>
        <w:t>提供企业管理咨询主体报告（</w:t>
      </w:r>
      <w:proofErr w:type="gramStart"/>
      <w:r>
        <w:rPr>
          <w:rFonts w:ascii="宋体" w:hAnsi="宋体" w:hint="eastAsia"/>
          <w:b/>
        </w:rPr>
        <w:t>含参与</w:t>
      </w:r>
      <w:proofErr w:type="gramEnd"/>
      <w:r>
        <w:rPr>
          <w:rFonts w:ascii="宋体" w:hAnsi="宋体" w:hint="eastAsia"/>
          <w:b/>
        </w:rPr>
        <w:t>人员名录）及</w:t>
      </w:r>
      <w:r>
        <w:rPr>
          <w:rFonts w:ascii="宋体" w:hAnsi="宋体"/>
          <w:b/>
        </w:rPr>
        <w:t>项目负责人提供书面证明</w:t>
      </w:r>
      <w:r>
        <w:rPr>
          <w:rFonts w:ascii="宋体" w:hAnsi="宋体" w:hint="eastAsia"/>
          <w:b/>
        </w:rPr>
        <w:t>（须明确工作职责、内容、工作量及时长）缺一不可</w:t>
      </w:r>
      <w:r>
        <w:rPr>
          <w:rFonts w:ascii="宋体" w:hAnsi="宋体" w:cs="宋体" w:hint="eastAsia"/>
          <w:b/>
        </w:rPr>
        <w:t>；</w:t>
      </w:r>
    </w:p>
    <w:p w14:paraId="3A1F8476" w14:textId="77777777" w:rsidR="00BC5355" w:rsidRDefault="00BC5355" w:rsidP="00BC5355">
      <w:pPr>
        <w:ind w:firstLine="630"/>
        <w:jc w:val="left"/>
        <w:rPr>
          <w:rFonts w:ascii="宋体" w:hAnsi="宋体"/>
        </w:rPr>
      </w:pPr>
      <w:r>
        <w:rPr>
          <w:rFonts w:ascii="宋体" w:hAnsi="宋体"/>
        </w:rPr>
        <w:t xml:space="preserve">  （2）</w:t>
      </w:r>
      <w:r>
        <w:rPr>
          <w:rFonts w:ascii="宋体" w:hAnsi="宋体" w:hint="eastAsia"/>
        </w:rPr>
        <w:t>在校期间</w:t>
      </w:r>
      <w:r>
        <w:rPr>
          <w:rFonts w:ascii="宋体" w:hAnsi="宋体" w:cs="宋体" w:hint="eastAsia"/>
        </w:rPr>
        <w:t>真实</w:t>
      </w:r>
      <w:r>
        <w:rPr>
          <w:rFonts w:ascii="宋体" w:hAnsi="宋体"/>
        </w:rPr>
        <w:t>创业</w:t>
      </w:r>
      <w:r>
        <w:rPr>
          <w:rFonts w:ascii="宋体" w:hAnsi="宋体" w:hint="eastAsia"/>
        </w:rPr>
        <w:t>，须为法人</w:t>
      </w:r>
      <w:r>
        <w:rPr>
          <w:rFonts w:ascii="宋体" w:hAnsi="宋体"/>
        </w:rPr>
        <w:t>。</w:t>
      </w:r>
    </w:p>
    <w:p w14:paraId="66297669" w14:textId="77777777" w:rsidR="00BC5355" w:rsidRDefault="00BC5355" w:rsidP="00BC5355">
      <w:pPr>
        <w:ind w:firstLineChars="600" w:firstLine="1260"/>
        <w:jc w:val="left"/>
        <w:rPr>
          <w:rFonts w:ascii="宋体" w:hAnsi="宋体"/>
        </w:rPr>
      </w:pPr>
      <w:r>
        <w:rPr>
          <w:rFonts w:ascii="宋体" w:hAnsi="宋体"/>
        </w:rPr>
        <w:t>初始创业加0.1分；创业满一年加0.3分；创业</w:t>
      </w:r>
      <w:r>
        <w:rPr>
          <w:rFonts w:ascii="宋体" w:hAnsi="宋体" w:hint="eastAsia"/>
        </w:rPr>
        <w:t>为</w:t>
      </w:r>
      <w:r>
        <w:rPr>
          <w:rFonts w:ascii="宋体" w:hAnsi="宋体"/>
        </w:rPr>
        <w:t>学院提供就业岗位加0.5分。</w:t>
      </w:r>
    </w:p>
    <w:p w14:paraId="5FB0884A" w14:textId="77777777" w:rsidR="00BC5355" w:rsidRDefault="00BC5355" w:rsidP="00BC5355">
      <w:pPr>
        <w:ind w:firstLineChars="500" w:firstLine="1054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备注：须提供营业执照和股东名录</w:t>
      </w:r>
      <w:r>
        <w:rPr>
          <w:rFonts w:ascii="宋体" w:hAnsi="宋体" w:hint="eastAsia"/>
          <w:b/>
        </w:rPr>
        <w:t>，缺一不可</w:t>
      </w:r>
      <w:r>
        <w:rPr>
          <w:rFonts w:ascii="宋体" w:hAnsi="宋体" w:cs="宋体" w:hint="eastAsia"/>
          <w:b/>
        </w:rPr>
        <w:t>；</w:t>
      </w:r>
    </w:p>
    <w:p w14:paraId="1269592D" w14:textId="77777777" w:rsidR="00BC5355" w:rsidRDefault="00BC5355" w:rsidP="00BC5355">
      <w:pPr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    （3）商业案例</w:t>
      </w:r>
      <w:r>
        <w:rPr>
          <w:rFonts w:ascii="宋体" w:hAnsi="宋体" w:hint="eastAsia"/>
        </w:rPr>
        <w:t>撰写，仅指参与中国管理案例共享中心案例库、哈佛商学院案例库、毅伟商学院案例库等国内外案例研究机构的案例撰写</w:t>
      </w:r>
      <w:r>
        <w:rPr>
          <w:rFonts w:ascii="宋体" w:hAnsi="宋体"/>
        </w:rPr>
        <w:t>。</w:t>
      </w:r>
    </w:p>
    <w:p w14:paraId="6E8EC21A" w14:textId="77777777" w:rsidR="00BC5355" w:rsidRDefault="00BC5355" w:rsidP="00BC5355">
      <w:pPr>
        <w:ind w:firstLineChars="600" w:firstLine="1260"/>
        <w:jc w:val="left"/>
        <w:rPr>
          <w:rFonts w:ascii="宋体" w:hAnsi="宋体"/>
        </w:rPr>
      </w:pPr>
      <w:r>
        <w:rPr>
          <w:rFonts w:ascii="宋体" w:hAnsi="宋体"/>
        </w:rPr>
        <w:t>商业案例投稿加0.1分；商业案例入库0.2分；商业案例获奖加0.3分。</w:t>
      </w:r>
    </w:p>
    <w:p w14:paraId="75B94678" w14:textId="77777777" w:rsidR="00BC5355" w:rsidRDefault="00BC5355" w:rsidP="00BC5355">
      <w:pPr>
        <w:ind w:firstLineChars="600" w:firstLine="1265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备注：须提供案例原稿，</w:t>
      </w:r>
      <w:proofErr w:type="gramStart"/>
      <w:r>
        <w:rPr>
          <w:rFonts w:ascii="宋体" w:hAnsi="宋体" w:hint="eastAsia"/>
          <w:b/>
        </w:rPr>
        <w:t>录库证明</w:t>
      </w:r>
      <w:proofErr w:type="gramEnd"/>
      <w:r>
        <w:rPr>
          <w:rFonts w:ascii="宋体" w:hAnsi="宋体" w:hint="eastAsia"/>
          <w:b/>
        </w:rPr>
        <w:t>，</w:t>
      </w:r>
      <w:r>
        <w:rPr>
          <w:rFonts w:ascii="宋体" w:hAnsi="宋体"/>
          <w:b/>
        </w:rPr>
        <w:t>获奖证明。</w:t>
      </w:r>
    </w:p>
    <w:p w14:paraId="5FD16081" w14:textId="77777777" w:rsidR="00BC5355" w:rsidRDefault="00BC5355" w:rsidP="00BC5355">
      <w:pPr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（4）发明专利（第一人）加0</w:t>
      </w:r>
      <w:r>
        <w:rPr>
          <w:rFonts w:ascii="宋体" w:hAnsi="宋体"/>
        </w:rPr>
        <w:t>.5</w:t>
      </w:r>
      <w:r>
        <w:rPr>
          <w:rFonts w:ascii="宋体" w:hAnsi="宋体" w:hint="eastAsia"/>
        </w:rPr>
        <w:t>分，实用性专利和外观设计专利加0</w:t>
      </w:r>
      <w:r>
        <w:rPr>
          <w:rFonts w:ascii="宋体" w:hAnsi="宋体"/>
        </w:rPr>
        <w:t>.2</w:t>
      </w:r>
      <w:r>
        <w:rPr>
          <w:rFonts w:ascii="宋体" w:hAnsi="宋体" w:hint="eastAsia"/>
        </w:rPr>
        <w:t>分</w:t>
      </w:r>
    </w:p>
    <w:p w14:paraId="7E7018E4" w14:textId="77777777" w:rsidR="00BC5355" w:rsidRDefault="00BC5355" w:rsidP="00BC5355">
      <w:pPr>
        <w:ind w:firstLineChars="600" w:firstLine="1265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备注：须提供专利获得证书，受理通知单不予加分，非第一人不加分</w:t>
      </w:r>
    </w:p>
    <w:p w14:paraId="2D77CF7A" w14:textId="77777777" w:rsidR="00BC5355" w:rsidRDefault="00BC5355" w:rsidP="00BC5355">
      <w:pPr>
        <w:ind w:firstLine="630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/>
          <w:b/>
        </w:rPr>
        <w:t xml:space="preserve">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）M</w:t>
      </w:r>
      <w:r>
        <w:rPr>
          <w:rFonts w:ascii="宋体" w:hAnsi="宋体"/>
        </w:rPr>
        <w:t>BA</w:t>
      </w:r>
      <w:r>
        <w:rPr>
          <w:rFonts w:ascii="宋体" w:hAnsi="宋体" w:hint="eastAsia"/>
        </w:rPr>
        <w:t>专业奖项清单补充</w:t>
      </w:r>
    </w:p>
    <w:tbl>
      <w:tblPr>
        <w:tblpPr w:leftFromText="180" w:rightFromText="180" w:vertAnchor="text" w:horzAnchor="page" w:tblpX="2060" w:tblpY="171"/>
        <w:tblW w:w="7983" w:type="dxa"/>
        <w:tblLook w:val="04A0" w:firstRow="1" w:lastRow="0" w:firstColumn="1" w:lastColumn="0" w:noHBand="0" w:noVBand="1"/>
      </w:tblPr>
      <w:tblGrid>
        <w:gridCol w:w="1384"/>
        <w:gridCol w:w="6599"/>
      </w:tblGrid>
      <w:tr w:rsidR="00BC5355" w14:paraId="6239F99D" w14:textId="77777777" w:rsidTr="00A45E25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3D7B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6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806F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获奖名称</w:t>
            </w:r>
          </w:p>
        </w:tc>
      </w:tr>
      <w:tr w:rsidR="00BC5355" w14:paraId="6CCB5186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ED53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7B92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中国大学生服务外包创新创业大赛</w:t>
            </w:r>
          </w:p>
        </w:tc>
      </w:tr>
      <w:tr w:rsidR="00BC5355" w14:paraId="017222F8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7871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5D24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中国管理案例精英大赛</w:t>
            </w:r>
          </w:p>
        </w:tc>
      </w:tr>
      <w:tr w:rsidR="00BC5355" w14:paraId="24E51FE4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455C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95EB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“尖峰时刻”全国商业管理模拟大赛</w:t>
            </w:r>
          </w:p>
        </w:tc>
      </w:tr>
      <w:tr w:rsidR="00BC5355" w14:paraId="2200CD15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42EA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B502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928可持续性创业挑战赛</w:t>
            </w:r>
          </w:p>
        </w:tc>
      </w:tr>
      <w:tr w:rsidR="00BC5355" w14:paraId="589A14CF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508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C271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“光明优倍”杯中国MBA创业大赛</w:t>
            </w:r>
          </w:p>
        </w:tc>
      </w:tr>
      <w:tr w:rsidR="00BC5355" w14:paraId="7B09FD59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2609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0322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国际企业管理挑战赛（GMC）</w:t>
            </w:r>
          </w:p>
        </w:tc>
      </w:tr>
      <w:tr w:rsidR="00BC5355" w14:paraId="6AD73185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42E8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96A0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亚太地区商学院沙漠挑战赛/亚洲草原挑战赛</w:t>
            </w:r>
          </w:p>
        </w:tc>
      </w:tr>
      <w:tr w:rsidR="00BC5355" w14:paraId="32EF0580" w14:textId="77777777" w:rsidTr="00A45E25">
        <w:trPr>
          <w:trHeight w:val="4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9A66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283A" w14:textId="77777777" w:rsidR="00BC5355" w:rsidRDefault="00BC5355" w:rsidP="00A45E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阳光杯体育运动赛事</w:t>
            </w:r>
          </w:p>
        </w:tc>
      </w:tr>
    </w:tbl>
    <w:p w14:paraId="6487D6AB" w14:textId="787BC9D1" w:rsidR="00BC5355" w:rsidRPr="00BC5355" w:rsidRDefault="00BC5355" w:rsidP="00BC5355">
      <w:pPr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 </w:t>
      </w:r>
      <w:r>
        <w:rPr>
          <w:rFonts w:ascii="宋体" w:hAnsi="宋体"/>
          <w:b/>
        </w:rPr>
        <w:t xml:space="preserve">          </w:t>
      </w:r>
    </w:p>
    <w:p w14:paraId="4A4355C8" w14:textId="77777777" w:rsidR="00BC5355" w:rsidRDefault="00BC5355" w:rsidP="00BC5355"/>
    <w:p w14:paraId="143EB692" w14:textId="77777777" w:rsidR="00BC5355" w:rsidRDefault="00BC5355" w:rsidP="00BC5355">
      <w:pPr>
        <w:jc w:val="left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hint="eastAsia"/>
        </w:rPr>
        <w:t>注：其他未列入清单的赛事获奖经评定委员会审核后按照国家级及以上、市级、校级、院级荣誉单次基础分分别为</w:t>
      </w:r>
      <w:r>
        <w:rPr>
          <w:rFonts w:hint="eastAsia"/>
        </w:rPr>
        <w:t>0.4</w:t>
      </w:r>
      <w:r>
        <w:rPr>
          <w:rFonts w:hint="eastAsia"/>
        </w:rPr>
        <w:t>、</w:t>
      </w:r>
      <w:r>
        <w:rPr>
          <w:rFonts w:hint="eastAsia"/>
        </w:rPr>
        <w:t>0.3</w:t>
      </w:r>
      <w:r>
        <w:rPr>
          <w:rFonts w:hint="eastAsia"/>
        </w:rPr>
        <w:t>、</w:t>
      </w:r>
      <w:r>
        <w:rPr>
          <w:rFonts w:hint="eastAsia"/>
        </w:rPr>
        <w:t>0.2</w:t>
      </w:r>
      <w:r>
        <w:rPr>
          <w:rFonts w:hint="eastAsia"/>
        </w:rPr>
        <w:t>、</w:t>
      </w:r>
      <w:r>
        <w:rPr>
          <w:rFonts w:hint="eastAsia"/>
        </w:rPr>
        <w:t>0.1</w:t>
      </w:r>
      <w:r>
        <w:rPr>
          <w:rFonts w:hint="eastAsia"/>
        </w:rPr>
        <w:t>分进行加分；</w:t>
      </w:r>
    </w:p>
    <w:p w14:paraId="44EEBB82" w14:textId="77777777" w:rsidR="00BC5355" w:rsidRDefault="00BC5355" w:rsidP="00BC5355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（1）相应佐证原件与复印件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需材料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配套齐全，并按填写顺序对应整理好。</w:t>
      </w:r>
    </w:p>
    <w:p w14:paraId="159C341C" w14:textId="77777777" w:rsidR="00BC5355" w:rsidRDefault="00BC5355" w:rsidP="00BC5355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（2）“获奖时间”请填写****年**月</w:t>
      </w:r>
    </w:p>
    <w:p w14:paraId="392BE37C" w14:textId="1C21D9E8" w:rsidR="00994605" w:rsidRPr="00BC5355" w:rsidRDefault="00BC5355" w:rsidP="00BC5355">
      <w:pPr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（3）“类别”请填写“国家级”“市级”“校级”“院级”</w:t>
      </w:r>
      <w:bookmarkStart w:id="0" w:name="_GoBack"/>
      <w:bookmarkEnd w:id="0"/>
    </w:p>
    <w:sectPr w:rsidR="00994605" w:rsidRPr="00BC5355" w:rsidSect="00F9131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0F07E" w14:textId="77777777" w:rsidR="00D6556B" w:rsidRDefault="00D6556B">
      <w:r>
        <w:separator/>
      </w:r>
    </w:p>
  </w:endnote>
  <w:endnote w:type="continuationSeparator" w:id="0">
    <w:p w14:paraId="2E96F2CB" w14:textId="77777777" w:rsidR="00D6556B" w:rsidRDefault="00D6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24B8" w14:textId="77777777" w:rsidR="00D6556B" w:rsidRDefault="00D6556B">
      <w:r>
        <w:separator/>
      </w:r>
    </w:p>
  </w:footnote>
  <w:footnote w:type="continuationSeparator" w:id="0">
    <w:p w14:paraId="65BA63D1" w14:textId="77777777" w:rsidR="00D6556B" w:rsidRDefault="00D6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A067" w14:textId="77777777" w:rsidR="006C688D" w:rsidRDefault="006C688D">
    <w:pPr>
      <w:pStyle w:val="af1"/>
      <w:pBdr>
        <w:bottom w:val="nil"/>
      </w:pBdr>
      <w:snapToGrid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A1B01"/>
    <w:multiLevelType w:val="singleLevel"/>
    <w:tmpl w:val="9CBA1B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CAF3C28"/>
    <w:multiLevelType w:val="hybridMultilevel"/>
    <w:tmpl w:val="C4F6C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CD3978"/>
    <w:multiLevelType w:val="hybridMultilevel"/>
    <w:tmpl w:val="676C328C"/>
    <w:lvl w:ilvl="0" w:tplc="7F30B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E329C3"/>
    <w:multiLevelType w:val="hybridMultilevel"/>
    <w:tmpl w:val="3BD0FF96"/>
    <w:lvl w:ilvl="0" w:tplc="C944CE0C">
      <w:start w:val="1"/>
      <w:numFmt w:val="decimal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8D"/>
    <w:rsid w:val="0003650F"/>
    <w:rsid w:val="00036809"/>
    <w:rsid w:val="000653DA"/>
    <w:rsid w:val="000905F2"/>
    <w:rsid w:val="000E6308"/>
    <w:rsid w:val="00127853"/>
    <w:rsid w:val="0017247A"/>
    <w:rsid w:val="001A2BDA"/>
    <w:rsid w:val="001F26A4"/>
    <w:rsid w:val="002108A2"/>
    <w:rsid w:val="002137EA"/>
    <w:rsid w:val="00213897"/>
    <w:rsid w:val="00217034"/>
    <w:rsid w:val="00232BA3"/>
    <w:rsid w:val="002A373E"/>
    <w:rsid w:val="00365AED"/>
    <w:rsid w:val="003E6F68"/>
    <w:rsid w:val="00405761"/>
    <w:rsid w:val="00440DB2"/>
    <w:rsid w:val="0050127D"/>
    <w:rsid w:val="0052532F"/>
    <w:rsid w:val="00571C87"/>
    <w:rsid w:val="00594E67"/>
    <w:rsid w:val="005D26BD"/>
    <w:rsid w:val="00640B9F"/>
    <w:rsid w:val="0065417C"/>
    <w:rsid w:val="00670D7A"/>
    <w:rsid w:val="006B67F2"/>
    <w:rsid w:val="006B68D9"/>
    <w:rsid w:val="006C688D"/>
    <w:rsid w:val="00745AF2"/>
    <w:rsid w:val="007F5528"/>
    <w:rsid w:val="00805C48"/>
    <w:rsid w:val="00822763"/>
    <w:rsid w:val="0083246B"/>
    <w:rsid w:val="0088351E"/>
    <w:rsid w:val="00905437"/>
    <w:rsid w:val="00994605"/>
    <w:rsid w:val="009D51F9"/>
    <w:rsid w:val="009F07D0"/>
    <w:rsid w:val="00A40A1C"/>
    <w:rsid w:val="00A66BA8"/>
    <w:rsid w:val="00A85415"/>
    <w:rsid w:val="00A965AB"/>
    <w:rsid w:val="00AA6A95"/>
    <w:rsid w:val="00AF025D"/>
    <w:rsid w:val="00B04A46"/>
    <w:rsid w:val="00B748F4"/>
    <w:rsid w:val="00BC5355"/>
    <w:rsid w:val="00BC556E"/>
    <w:rsid w:val="00BE7AC1"/>
    <w:rsid w:val="00C40D02"/>
    <w:rsid w:val="00CB02A3"/>
    <w:rsid w:val="00D01DB7"/>
    <w:rsid w:val="00D10DA5"/>
    <w:rsid w:val="00D33F8D"/>
    <w:rsid w:val="00D6466A"/>
    <w:rsid w:val="00D6556B"/>
    <w:rsid w:val="00E5083B"/>
    <w:rsid w:val="00EB0DAA"/>
    <w:rsid w:val="00EF16B1"/>
    <w:rsid w:val="00F07E02"/>
    <w:rsid w:val="00F34DA8"/>
    <w:rsid w:val="00F3727B"/>
    <w:rsid w:val="00F9131F"/>
    <w:rsid w:val="00FC1229"/>
    <w:rsid w:val="00FC63C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780B6"/>
  <w15:docId w15:val="{5A5F3F4A-76AF-4F92-AB45-0FB741A4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7E02"/>
    <w:pPr>
      <w:jc w:val="both"/>
    </w:pPr>
  </w:style>
  <w:style w:type="paragraph" w:styleId="1">
    <w:name w:val="heading 1"/>
    <w:uiPriority w:val="7"/>
    <w:qFormat/>
    <w:rsid w:val="00F07E0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semiHidden/>
    <w:unhideWhenUsed/>
    <w:qFormat/>
    <w:rsid w:val="00F07E02"/>
    <w:pPr>
      <w:jc w:val="both"/>
      <w:outlineLvl w:val="1"/>
    </w:pPr>
  </w:style>
  <w:style w:type="paragraph" w:styleId="3">
    <w:name w:val="heading 3"/>
    <w:uiPriority w:val="9"/>
    <w:semiHidden/>
    <w:unhideWhenUsed/>
    <w:qFormat/>
    <w:rsid w:val="00F07E02"/>
    <w:pPr>
      <w:ind w:left="1000" w:hanging="400"/>
      <w:jc w:val="both"/>
      <w:outlineLvl w:val="2"/>
    </w:pPr>
  </w:style>
  <w:style w:type="paragraph" w:styleId="4">
    <w:name w:val="heading 4"/>
    <w:uiPriority w:val="10"/>
    <w:semiHidden/>
    <w:unhideWhenUsed/>
    <w:qFormat/>
    <w:rsid w:val="00F07E02"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semiHidden/>
    <w:unhideWhenUsed/>
    <w:qFormat/>
    <w:rsid w:val="00F07E02"/>
    <w:pPr>
      <w:ind w:left="1400" w:hanging="400"/>
      <w:jc w:val="both"/>
      <w:outlineLvl w:val="4"/>
    </w:pPr>
  </w:style>
  <w:style w:type="paragraph" w:styleId="6">
    <w:name w:val="heading 6"/>
    <w:uiPriority w:val="12"/>
    <w:semiHidden/>
    <w:unhideWhenUsed/>
    <w:qFormat/>
    <w:rsid w:val="00F07E02"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rsid w:val="00F07E02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F07E02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F07E02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F07E02"/>
    <w:pPr>
      <w:jc w:val="both"/>
    </w:pPr>
  </w:style>
  <w:style w:type="paragraph" w:styleId="a4">
    <w:name w:val="Title"/>
    <w:uiPriority w:val="6"/>
    <w:qFormat/>
    <w:rsid w:val="00F07E0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F07E0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F07E02"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sid w:val="00F07E02"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sid w:val="00F07E02"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sid w:val="00F07E02"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rsid w:val="00F07E02"/>
    <w:pPr>
      <w:ind w:left="864" w:right="864"/>
      <w:jc w:val="center"/>
    </w:pPr>
    <w:rPr>
      <w:i/>
      <w:color w:val="404040"/>
      <w:sz w:val="20"/>
      <w:szCs w:val="20"/>
    </w:rPr>
  </w:style>
  <w:style w:type="paragraph" w:styleId="ab">
    <w:name w:val="Intense Quote"/>
    <w:uiPriority w:val="22"/>
    <w:qFormat/>
    <w:rsid w:val="00F07E02"/>
    <w:pPr>
      <w:ind w:left="950" w:right="950"/>
      <w:jc w:val="center"/>
    </w:pPr>
    <w:rPr>
      <w:i/>
      <w:color w:val="5B9BD5"/>
      <w:sz w:val="20"/>
      <w:szCs w:val="20"/>
    </w:rPr>
  </w:style>
  <w:style w:type="character" w:styleId="ac">
    <w:name w:val="Subtle Reference"/>
    <w:uiPriority w:val="23"/>
    <w:qFormat/>
    <w:rsid w:val="00F07E02"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sid w:val="00F07E02"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sid w:val="00F07E02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F07E02"/>
    <w:pPr>
      <w:ind w:left="850"/>
      <w:jc w:val="both"/>
    </w:pPr>
  </w:style>
  <w:style w:type="paragraph" w:styleId="TOC">
    <w:name w:val="TOC Heading"/>
    <w:uiPriority w:val="27"/>
    <w:unhideWhenUsed/>
    <w:qFormat/>
    <w:rsid w:val="00F07E0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F07E02"/>
    <w:pPr>
      <w:jc w:val="both"/>
    </w:pPr>
  </w:style>
  <w:style w:type="paragraph" w:styleId="20">
    <w:name w:val="toc 2"/>
    <w:uiPriority w:val="29"/>
    <w:unhideWhenUsed/>
    <w:qFormat/>
    <w:rsid w:val="00F07E02"/>
    <w:pPr>
      <w:ind w:left="425"/>
      <w:jc w:val="both"/>
    </w:pPr>
  </w:style>
  <w:style w:type="paragraph" w:styleId="30">
    <w:name w:val="toc 3"/>
    <w:uiPriority w:val="30"/>
    <w:unhideWhenUsed/>
    <w:qFormat/>
    <w:rsid w:val="00F07E02"/>
    <w:pPr>
      <w:ind w:left="850"/>
      <w:jc w:val="both"/>
    </w:pPr>
  </w:style>
  <w:style w:type="paragraph" w:styleId="40">
    <w:name w:val="toc 4"/>
    <w:uiPriority w:val="31"/>
    <w:unhideWhenUsed/>
    <w:qFormat/>
    <w:rsid w:val="00F07E02"/>
    <w:pPr>
      <w:ind w:left="1275"/>
      <w:jc w:val="both"/>
    </w:pPr>
  </w:style>
  <w:style w:type="paragraph" w:styleId="50">
    <w:name w:val="toc 5"/>
    <w:uiPriority w:val="32"/>
    <w:unhideWhenUsed/>
    <w:qFormat/>
    <w:rsid w:val="00F07E02"/>
    <w:pPr>
      <w:ind w:left="1700"/>
      <w:jc w:val="both"/>
    </w:pPr>
  </w:style>
  <w:style w:type="paragraph" w:styleId="60">
    <w:name w:val="toc 6"/>
    <w:uiPriority w:val="33"/>
    <w:unhideWhenUsed/>
    <w:qFormat/>
    <w:rsid w:val="00F07E02"/>
    <w:pPr>
      <w:ind w:left="2125"/>
      <w:jc w:val="both"/>
    </w:pPr>
  </w:style>
  <w:style w:type="paragraph" w:styleId="70">
    <w:name w:val="toc 7"/>
    <w:uiPriority w:val="34"/>
    <w:unhideWhenUsed/>
    <w:qFormat/>
    <w:rsid w:val="00F07E02"/>
    <w:pPr>
      <w:ind w:left="2550"/>
      <w:jc w:val="both"/>
    </w:pPr>
  </w:style>
  <w:style w:type="paragraph" w:styleId="80">
    <w:name w:val="toc 8"/>
    <w:uiPriority w:val="35"/>
    <w:unhideWhenUsed/>
    <w:qFormat/>
    <w:rsid w:val="00F07E02"/>
    <w:pPr>
      <w:ind w:left="2975"/>
      <w:jc w:val="both"/>
    </w:pPr>
  </w:style>
  <w:style w:type="paragraph" w:styleId="90">
    <w:name w:val="toc 9"/>
    <w:uiPriority w:val="36"/>
    <w:unhideWhenUsed/>
    <w:qFormat/>
    <w:rsid w:val="00F07E02"/>
    <w:pPr>
      <w:ind w:left="3400"/>
      <w:jc w:val="both"/>
    </w:pPr>
  </w:style>
  <w:style w:type="table" w:styleId="af0">
    <w:name w:val="Table Grid"/>
    <w:uiPriority w:val="38"/>
    <w:rsid w:val="00F07E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nhideWhenUsed/>
    <w:rsid w:val="00F07E0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rsid w:val="00F07E02"/>
    <w:rPr>
      <w:w w:val="100"/>
      <w:sz w:val="18"/>
      <w:szCs w:val="18"/>
      <w:shd w:val="clear" w:color="000000" w:fill="auto"/>
    </w:rPr>
  </w:style>
  <w:style w:type="paragraph" w:styleId="af3">
    <w:name w:val="footer"/>
    <w:basedOn w:val="a"/>
    <w:link w:val="af4"/>
    <w:unhideWhenUsed/>
    <w:rsid w:val="00F07E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4">
    <w:name w:val="页脚 字符"/>
    <w:basedOn w:val="a0"/>
    <w:link w:val="af3"/>
    <w:rsid w:val="00F07E02"/>
    <w:rPr>
      <w:w w:val="100"/>
      <w:sz w:val="18"/>
      <w:szCs w:val="18"/>
      <w:shd w:val="clear" w:color="000000" w:fill="auto"/>
    </w:rPr>
  </w:style>
  <w:style w:type="paragraph" w:styleId="af5">
    <w:name w:val="Balloon Text"/>
    <w:basedOn w:val="a"/>
    <w:link w:val="af6"/>
    <w:semiHidden/>
    <w:unhideWhenUsed/>
    <w:rsid w:val="00F07E02"/>
    <w:rPr>
      <w:sz w:val="18"/>
      <w:szCs w:val="18"/>
    </w:rPr>
  </w:style>
  <w:style w:type="character" w:customStyle="1" w:styleId="af6">
    <w:name w:val="批注框文本 字符"/>
    <w:basedOn w:val="a0"/>
    <w:link w:val="af5"/>
    <w:semiHidden/>
    <w:rsid w:val="00F07E02"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李京</cp:lastModifiedBy>
  <cp:revision>3</cp:revision>
  <dcterms:created xsi:type="dcterms:W3CDTF">2024-03-11T07:41:00Z</dcterms:created>
  <dcterms:modified xsi:type="dcterms:W3CDTF">2024-03-11T07:42:00Z</dcterms:modified>
</cp:coreProperties>
</file>